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0" w:rsidRPr="00116E8B" w:rsidRDefault="00C86EEA" w:rsidP="000C64F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86EEA">
        <w:rPr>
          <w:rFonts w:cs="Tahoma"/>
          <w:noProof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7.55pt;margin-top:.05pt;width:56.25pt;height:50.3pt;z-index:251654656">
            <v:imagedata r:id="rId4" o:title=""/>
            <w10:wrap type="topAndBottom"/>
          </v:shape>
          <o:OLEObject Type="Embed" ProgID="MS_ClipArt_Gallery" ShapeID="_x0000_s1031" DrawAspect="Content" ObjectID="_1546754338" r:id="rId5"/>
        </w:pict>
      </w:r>
      <w:r w:rsidRPr="00C86EEA">
        <w:rPr>
          <w:rFonts w:cs="Tahoma"/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159.3pt;margin-top:21.35pt;width:158.25pt;height:3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">
            <v:textbox>
              <w:txbxContent>
                <w:p w:rsidR="00DA2B9B" w:rsidRPr="009952E5" w:rsidRDefault="00DA2B9B" w:rsidP="00D83EEE">
                  <w:pPr>
                    <w:jc w:val="center"/>
                    <w:rPr>
                      <w:rFonts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9952E5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«درخواست مي</w:t>
                  </w: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هم</w:t>
                  </w:r>
                  <w:r w:rsidRPr="009952E5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انی»</w:t>
                  </w:r>
                </w:p>
              </w:txbxContent>
            </v:textbox>
          </v:shape>
        </w:pict>
      </w:r>
      <w:r w:rsidRPr="00C86EEA">
        <w:rPr>
          <w:rFonts w:cs="Tahom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456.8pt;margin-top:-10.4pt;width:4pt;height:3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gIuAIAAL4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" filled="f" stroked="f">
            <v:textbox style="mso-fit-shape-to-text:t">
              <w:txbxContent>
                <w:p w:rsidR="00DA2B9B" w:rsidRPr="000D46B4" w:rsidRDefault="00DA2B9B" w:rsidP="000C64F0">
                  <w:pPr>
                    <w:rPr>
                      <w:rtl/>
                    </w:rPr>
                  </w:pPr>
                </w:p>
              </w:txbxContent>
            </v:textbox>
            <w10:wrap type="square"/>
          </v:shape>
        </w:pict>
      </w:r>
      <w:r w:rsidRPr="00C86EEA">
        <w:rPr>
          <w:rFonts w:cs="Tahoma"/>
          <w:noProof/>
          <w:rtl/>
        </w:rPr>
        <w:pict>
          <v:rect id="Rectangle 6" o:spid="_x0000_s1028" style="position:absolute;left:0;text-align:left;margin-left:182.55pt;margin-top:-5.85pt;width:99.75pt;height:23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PjhQIAAA0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" stroked="f">
            <v:textbox>
              <w:txbxContent>
                <w:p w:rsidR="00DA2B9B" w:rsidRPr="009952E5" w:rsidRDefault="00DA2B9B" w:rsidP="000C64F0">
                  <w:pPr>
                    <w:jc w:val="center"/>
                    <w:rPr>
                      <w:rFonts w:cs="B Lotus"/>
                      <w:i/>
                      <w:iCs/>
                      <w:sz w:val="24"/>
                      <w:szCs w:val="24"/>
                      <w:lang w:bidi="fa-IR"/>
                    </w:rPr>
                  </w:pPr>
                  <w:r w:rsidRPr="009952E5">
                    <w:rPr>
                      <w:rFonts w:cs="B Lotus" w:hint="cs"/>
                      <w:i/>
                      <w:iCs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</w:txbxContent>
            </v:textbox>
          </v:rect>
        </w:pict>
      </w:r>
      <w:r w:rsidR="000C64F0" w:rsidRPr="00116E8B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علوم پزشکی ارومیه                                      </w:t>
      </w:r>
    </w:p>
    <w:p w:rsidR="000C64F0" w:rsidRPr="00116E8B" w:rsidRDefault="000C64F0" w:rsidP="00604D11">
      <w:pPr>
        <w:bidi/>
        <w:rPr>
          <w:rFonts w:cs="B Nazanin"/>
          <w:b/>
          <w:bCs/>
          <w:rtl/>
          <w:lang w:bidi="fa-IR"/>
        </w:rPr>
      </w:pPr>
      <w:r w:rsidRPr="00116E8B">
        <w:rPr>
          <w:rFonts w:cs="B Nazanin" w:hint="cs"/>
          <w:b/>
          <w:bCs/>
          <w:rtl/>
          <w:lang w:bidi="fa-IR"/>
        </w:rPr>
        <w:t>معاون محترم آموزشی دانشکده</w:t>
      </w:r>
      <w:bookmarkStart w:id="0" w:name="_GoBack"/>
      <w:bookmarkEnd w:id="0"/>
      <w:r w:rsidR="00604D11">
        <w:rPr>
          <w:rFonts w:cs="B Nazanin" w:hint="cs"/>
          <w:b/>
          <w:bCs/>
          <w:rtl/>
          <w:lang w:bidi="fa-IR"/>
        </w:rPr>
        <w:t xml:space="preserve"> دندانپزشکی</w:t>
      </w:r>
    </w:p>
    <w:p w:rsidR="00C83858" w:rsidRDefault="000C64F0" w:rsidP="00F93ADB">
      <w:pPr>
        <w:tabs>
          <w:tab w:val="right" w:pos="4302"/>
        </w:tabs>
        <w:bidi/>
        <w:spacing w:line="240" w:lineRule="auto"/>
        <w:jc w:val="both"/>
        <w:rPr>
          <w:rFonts w:cs="B Nazanin"/>
          <w:rtl/>
          <w:lang w:bidi="fa-IR"/>
        </w:rPr>
      </w:pPr>
      <w:r w:rsidRPr="00771EF6">
        <w:rPr>
          <w:rFonts w:cs="B Nazanin" w:hint="cs"/>
          <w:rtl/>
          <w:lang w:bidi="fa-IR"/>
        </w:rPr>
        <w:t>احتراماً،</w:t>
      </w:r>
      <w:r>
        <w:rPr>
          <w:rFonts w:cs="B Nazanin" w:hint="cs"/>
          <w:rtl/>
          <w:lang w:bidi="fa-IR"/>
        </w:rPr>
        <w:t>اينجانب</w:t>
      </w:r>
      <w:r w:rsidR="00FE038C">
        <w:rPr>
          <w:rFonts w:cs="B Nazanin" w:hint="cs"/>
          <w:rtl/>
          <w:lang w:bidi="fa-IR"/>
        </w:rPr>
        <w:t>...............................</w:t>
      </w:r>
      <w:r w:rsidR="002D7D49" w:rsidRPr="002D7D49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نام</w:t>
      </w:r>
      <w:r w:rsidR="006777FB">
        <w:rPr>
          <w:rFonts w:cs="B Nazanin" w:hint="cs"/>
          <w:rtl/>
          <w:lang w:bidi="fa-IR"/>
        </w:rPr>
        <w:t xml:space="preserve"> پدر</w:t>
      </w:r>
      <w:r w:rsidR="0001654E">
        <w:rPr>
          <w:rFonts w:cs="B Nazanin" w:hint="cs"/>
          <w:rtl/>
          <w:lang w:bidi="fa-IR"/>
        </w:rPr>
        <w:t xml:space="preserve"> </w:t>
      </w:r>
      <w:r w:rsidR="00286C53">
        <w:rPr>
          <w:rFonts w:cs="B Nazanin" w:hint="cs"/>
          <w:rtl/>
          <w:lang w:bidi="fa-IR"/>
        </w:rPr>
        <w:t xml:space="preserve">   </w:t>
      </w:r>
      <w:r w:rsidR="00FE038C">
        <w:rPr>
          <w:rFonts w:cs="B Nazanin" w:hint="cs"/>
          <w:rtl/>
          <w:lang w:bidi="fa-IR"/>
        </w:rPr>
        <w:t>......................</w:t>
      </w:r>
      <w:r w:rsidR="00286C53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>کدملی</w:t>
      </w:r>
      <w:r w:rsidR="00F94D39">
        <w:rPr>
          <w:rFonts w:cs="B Nazanin" w:hint="cs"/>
          <w:rtl/>
          <w:lang w:bidi="fa-IR"/>
        </w:rPr>
        <w:t xml:space="preserve"> </w:t>
      </w:r>
      <w:r w:rsidR="00FE038C">
        <w:rPr>
          <w:rFonts w:cs="B Nazanin" w:hint="cs"/>
          <w:rtl/>
          <w:lang w:bidi="fa-IR"/>
        </w:rPr>
        <w:t>...............................</w:t>
      </w:r>
      <w:r w:rsidR="0001654E">
        <w:rPr>
          <w:rFonts w:cs="B Nazanin" w:hint="cs"/>
          <w:rtl/>
          <w:lang w:bidi="fa-IR"/>
        </w:rPr>
        <w:t xml:space="preserve">  </w:t>
      </w:r>
      <w:r w:rsidR="00286C53">
        <w:rPr>
          <w:rFonts w:cs="B Nazanin" w:hint="cs"/>
          <w:rtl/>
          <w:lang w:bidi="fa-IR"/>
        </w:rPr>
        <w:t xml:space="preserve"> </w:t>
      </w:r>
      <w:r w:rsidR="0001654E">
        <w:rPr>
          <w:rFonts w:cs="B Nazanin" w:hint="cs"/>
          <w:rtl/>
          <w:lang w:bidi="fa-IR"/>
        </w:rPr>
        <w:t xml:space="preserve">       </w:t>
      </w:r>
      <w:r w:rsidR="00F94D39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>دانشجوی شماره</w:t>
      </w:r>
      <w:r w:rsidR="00C354AB">
        <w:rPr>
          <w:rFonts w:cs="B Nazanin" w:hint="cs"/>
          <w:rtl/>
          <w:lang w:bidi="fa-IR"/>
        </w:rPr>
        <w:t xml:space="preserve"> </w:t>
      </w:r>
      <w:r w:rsidR="00F94D39">
        <w:rPr>
          <w:rFonts w:cs="B Nazanin" w:hint="cs"/>
          <w:rtl/>
          <w:lang w:bidi="fa-IR"/>
        </w:rPr>
        <w:t xml:space="preserve">    </w:t>
      </w:r>
      <w:r w:rsidR="0001654E">
        <w:rPr>
          <w:rFonts w:cs="B Nazanin" w:hint="cs"/>
          <w:rtl/>
          <w:lang w:bidi="fa-IR"/>
        </w:rPr>
        <w:t xml:space="preserve">  </w:t>
      </w:r>
      <w:r w:rsidR="00FE038C">
        <w:rPr>
          <w:rFonts w:cs="B Nazanin" w:hint="cs"/>
          <w:rtl/>
          <w:lang w:bidi="fa-IR"/>
        </w:rPr>
        <w:t>............................</w:t>
      </w:r>
      <w:r w:rsidR="00286C53">
        <w:rPr>
          <w:rFonts w:cs="B Nazanin" w:hint="cs"/>
          <w:rtl/>
          <w:lang w:bidi="fa-IR"/>
        </w:rPr>
        <w:t xml:space="preserve">  </w:t>
      </w:r>
      <w:r w:rsidR="00F94D39">
        <w:rPr>
          <w:rFonts w:cs="B Nazanin" w:hint="cs"/>
          <w:rtl/>
          <w:lang w:bidi="fa-IR"/>
        </w:rPr>
        <w:t xml:space="preserve">   </w:t>
      </w:r>
      <w:r w:rsidR="00C354AB">
        <w:rPr>
          <w:rFonts w:cs="B Nazanin" w:hint="cs"/>
          <w:rtl/>
          <w:lang w:bidi="fa-IR"/>
        </w:rPr>
        <w:t xml:space="preserve">  رشته </w:t>
      </w:r>
      <w:r w:rsidR="00604D11">
        <w:rPr>
          <w:rFonts w:cs="B Nazanin" w:hint="cs"/>
          <w:rtl/>
          <w:lang w:bidi="fa-IR"/>
        </w:rPr>
        <w:t xml:space="preserve">دندانپزشکی </w:t>
      </w:r>
      <w:r>
        <w:rPr>
          <w:rFonts w:cs="B Nazanin" w:hint="cs"/>
          <w:rtl/>
          <w:lang w:bidi="fa-IR"/>
        </w:rPr>
        <w:t>مقطع</w:t>
      </w:r>
      <w:r w:rsidR="00604D11">
        <w:rPr>
          <w:rFonts w:cs="B Nazanin" w:hint="cs"/>
          <w:rtl/>
          <w:lang w:bidi="fa-IR"/>
        </w:rPr>
        <w:t xml:space="preserve"> دکتری عمومی </w:t>
      </w:r>
      <w:r>
        <w:rPr>
          <w:rFonts w:cs="B Nazanin" w:hint="cs"/>
          <w:rtl/>
          <w:lang w:bidi="fa-IR"/>
        </w:rPr>
        <w:t>ورودی سال</w:t>
      </w:r>
      <w:r w:rsidRPr="00DA7C93">
        <w:rPr>
          <w:rFonts w:cs="B Nazanin" w:hint="cs"/>
          <w:rtl/>
          <w:lang w:bidi="fa-IR"/>
        </w:rPr>
        <w:t>.</w:t>
      </w:r>
      <w:r w:rsidR="00F94D39">
        <w:rPr>
          <w:rFonts w:cs="B Nazanin" w:hint="cs"/>
          <w:rtl/>
          <w:lang w:bidi="fa-IR"/>
        </w:rPr>
        <w:t xml:space="preserve"> </w:t>
      </w:r>
      <w:r w:rsidR="00FE038C">
        <w:rPr>
          <w:rFonts w:cs="B Nazanin" w:hint="cs"/>
          <w:rtl/>
          <w:lang w:bidi="fa-IR"/>
        </w:rPr>
        <w:t>................</w:t>
      </w:r>
      <w:r w:rsidR="0001654E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با سهميه قبولی </w:t>
      </w:r>
      <w:r w:rsidRPr="00F552F6">
        <w:rPr>
          <w:rFonts w:cs="B Nazanin" w:hint="cs"/>
          <w:rtl/>
          <w:lang w:bidi="fa-IR"/>
        </w:rPr>
        <w:t>منطقه</w:t>
      </w:r>
      <w:r w:rsidR="0001654E">
        <w:rPr>
          <w:rFonts w:cs="B Nazanin" w:hint="cs"/>
          <w:rtl/>
          <w:lang w:bidi="fa-IR"/>
        </w:rPr>
        <w:t xml:space="preserve">   </w:t>
      </w:r>
      <w:r w:rsidR="00FE038C">
        <w:rPr>
          <w:rFonts w:cs="B Nazanin" w:hint="cs"/>
          <w:rtl/>
          <w:lang w:bidi="fa-IR"/>
        </w:rPr>
        <w:t>.......</w:t>
      </w:r>
      <w:r w:rsidR="0001654E">
        <w:rPr>
          <w:rFonts w:cs="B Nazanin" w:hint="cs"/>
          <w:rtl/>
          <w:lang w:bidi="fa-IR"/>
        </w:rPr>
        <w:t xml:space="preserve"> </w:t>
      </w:r>
      <w:r w:rsidR="00F94D3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که تاکنون تعداد</w:t>
      </w:r>
      <w:r w:rsidR="00F94D39">
        <w:rPr>
          <w:rFonts w:cs="B Nazanin" w:hint="cs"/>
          <w:rtl/>
          <w:lang w:bidi="fa-IR"/>
        </w:rPr>
        <w:t xml:space="preserve"> </w:t>
      </w:r>
      <w:r w:rsidR="00FE038C">
        <w:rPr>
          <w:rFonts w:cs="B Nazanin" w:hint="cs"/>
          <w:rtl/>
          <w:lang w:bidi="fa-IR"/>
        </w:rPr>
        <w:t>........</w:t>
      </w:r>
      <w:r w:rsidR="00F94D39">
        <w:rPr>
          <w:rFonts w:cs="B Nazanin" w:hint="cs"/>
          <w:rtl/>
          <w:lang w:bidi="fa-IR"/>
        </w:rPr>
        <w:t xml:space="preserve"> </w:t>
      </w:r>
      <w:r w:rsidR="0001654E">
        <w:rPr>
          <w:rFonts w:cs="B Nazanin" w:hint="cs"/>
          <w:rtl/>
          <w:lang w:bidi="fa-IR"/>
        </w:rPr>
        <w:t xml:space="preserve"> </w:t>
      </w:r>
      <w:r w:rsidR="00F94D3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واحد درسی را با ميانگين کل</w:t>
      </w:r>
      <w:r w:rsidR="00FE038C">
        <w:rPr>
          <w:rFonts w:cs="B Nazanin" w:hint="cs"/>
          <w:rtl/>
          <w:lang w:bidi="fa-IR"/>
        </w:rPr>
        <w:t>............</w:t>
      </w:r>
      <w:r w:rsidR="0001654E">
        <w:rPr>
          <w:rFonts w:cs="B Nazanin" w:hint="cs"/>
          <w:rtl/>
          <w:lang w:bidi="fa-IR"/>
        </w:rPr>
        <w:t xml:space="preserve">      </w:t>
      </w:r>
      <w:r w:rsidR="00C354A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گذرانده ام، با اطلاع کامل از ضوابط مربوطه از جمله عدم پذيرش دروس با نمرات کمتر از </w:t>
      </w:r>
      <w:r w:rsidR="00F94D39">
        <w:rPr>
          <w:rFonts w:cs="B Nazanin" w:hint="cs"/>
          <w:rtl/>
          <w:lang w:bidi="fa-IR"/>
        </w:rPr>
        <w:t xml:space="preserve"> </w:t>
      </w:r>
      <w:r w:rsidR="00415D83">
        <w:rPr>
          <w:rFonts w:cs="B Nazanin" w:hint="cs"/>
          <w:rtl/>
          <w:lang w:bidi="fa-IR"/>
        </w:rPr>
        <w:t>12</w:t>
      </w:r>
      <w:r w:rsidR="00F94D39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و الزام به گذراندن مجدد آن و پذيرش مسئوليت عواقب احتمالی ناشی از آن، متقاضی ميهمانی در دانشگاه </w:t>
      </w:r>
      <w:r w:rsidR="004865DD">
        <w:rPr>
          <w:rFonts w:cs="B Nazanin" w:hint="cs"/>
          <w:rtl/>
          <w:lang w:bidi="fa-IR"/>
        </w:rPr>
        <w:t xml:space="preserve">علوم پزشکی  </w:t>
      </w:r>
      <w:r w:rsidR="00FE038C">
        <w:rPr>
          <w:rFonts w:cs="B Nazanin" w:hint="cs"/>
          <w:rtl/>
          <w:lang w:bidi="fa-IR"/>
        </w:rPr>
        <w:t xml:space="preserve">.......... </w:t>
      </w:r>
      <w:r w:rsidR="004865DD">
        <w:rPr>
          <w:rFonts w:cs="B Nazanin" w:hint="cs"/>
          <w:rtl/>
          <w:lang w:bidi="fa-IR"/>
        </w:rPr>
        <w:t>،</w:t>
      </w:r>
      <w:r w:rsidR="00F94D3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 نيمسال</w:t>
      </w:r>
      <w:r w:rsidR="004865DD">
        <w:rPr>
          <w:rFonts w:cs="B Nazanin" w:hint="cs"/>
          <w:rtl/>
          <w:lang w:bidi="fa-IR"/>
        </w:rPr>
        <w:t xml:space="preserve"> </w:t>
      </w:r>
      <w:r w:rsidR="00F93ADB">
        <w:rPr>
          <w:rFonts w:cs="B Nazanin" w:hint="cs"/>
          <w:rtl/>
          <w:lang w:bidi="fa-IR"/>
        </w:rPr>
        <w:t>..........</w:t>
      </w:r>
      <w:r w:rsidR="0001654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سال تحصيلی</w:t>
      </w:r>
      <w:r w:rsidR="00F93ADB">
        <w:rPr>
          <w:rFonts w:cs="B Nazanin" w:hint="cs"/>
          <w:b/>
          <w:bCs/>
          <w:rtl/>
          <w:lang w:bidi="fa-IR"/>
        </w:rPr>
        <w:t xml:space="preserve">........ </w:t>
      </w:r>
      <w:r>
        <w:rPr>
          <w:rFonts w:cs="B Nazanin" w:hint="cs"/>
          <w:rtl/>
          <w:lang w:bidi="fa-IR"/>
        </w:rPr>
        <w:t>ميباشم.</w:t>
      </w:r>
    </w:p>
    <w:p w:rsidR="00C857E9" w:rsidRDefault="000C64F0" w:rsidP="00C83858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ضمناً متعهد می گردم ضمن پيگيری نمرات واحدهای درسی ب</w:t>
      </w:r>
      <w:r w:rsidR="00511C07">
        <w:rPr>
          <w:rFonts w:cs="B Nazanin" w:hint="cs"/>
          <w:rtl/>
          <w:lang w:bidi="fa-IR"/>
        </w:rPr>
        <w:t xml:space="preserve">ه </w:t>
      </w:r>
      <w:r>
        <w:rPr>
          <w:rFonts w:cs="B Nazanin" w:hint="cs"/>
          <w:rtl/>
          <w:lang w:bidi="fa-IR"/>
        </w:rPr>
        <w:t>صورت ميهمان در ديگر دانشگاه</w:t>
      </w:r>
      <w:r w:rsidR="00511C07">
        <w:rPr>
          <w:rFonts w:cs="B Nazanin" w:hint="cs"/>
          <w:rtl/>
          <w:lang w:bidi="fa-IR"/>
        </w:rPr>
        <w:t xml:space="preserve"> ها</w:t>
      </w:r>
      <w:r>
        <w:rPr>
          <w:rFonts w:cs="B Nazanin" w:hint="cs"/>
          <w:rtl/>
          <w:lang w:bidi="fa-IR"/>
        </w:rPr>
        <w:t>، نتيجه را حداکثر تا قبل از شروع نيمسال آينده به آموزش دانشگاه ارائه دهم.</w:t>
      </w:r>
    </w:p>
    <w:p w:rsidR="000C64F0" w:rsidRPr="00D734BF" w:rsidRDefault="00F07C0C" w:rsidP="00F93ADB">
      <w:pPr>
        <w:bidi/>
        <w:spacing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نشانی</w:t>
      </w:r>
      <w:r w:rsidR="00F94D39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CD1F81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01654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86C5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93ADB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</w:t>
      </w:r>
      <w:r w:rsidR="004865DD">
        <w:rPr>
          <w:rFonts w:cs="B Nazanin" w:hint="cs"/>
          <w:b/>
          <w:bCs/>
          <w:sz w:val="20"/>
          <w:szCs w:val="20"/>
          <w:rtl/>
          <w:lang w:bidi="fa-IR"/>
        </w:rPr>
        <w:t>تلفن همراه</w:t>
      </w:r>
      <w:r w:rsidR="00C857E9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01654E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C83858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F94D3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445D9C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6777FB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0C64F0" w:rsidRPr="00D734BF">
        <w:rPr>
          <w:rFonts w:cs="B Nazanin" w:hint="cs"/>
          <w:b/>
          <w:bCs/>
          <w:sz w:val="20"/>
          <w:szCs w:val="20"/>
          <w:rtl/>
          <w:lang w:bidi="fa-IR"/>
        </w:rPr>
        <w:t xml:space="preserve">امضاء متقاضی: </w:t>
      </w:r>
    </w:p>
    <w:p w:rsidR="000C64F0" w:rsidRDefault="00C86EEA" w:rsidP="000C64F0">
      <w:pPr>
        <w:spacing w:line="240" w:lineRule="auto"/>
        <w:jc w:val="right"/>
        <w:rPr>
          <w:rFonts w:cs="Nazanin"/>
          <w:b/>
          <w:bCs/>
          <w:rtl/>
          <w:lang w:bidi="fa-IR"/>
        </w:rPr>
      </w:pPr>
      <w:r w:rsidRPr="00C86EEA">
        <w:rPr>
          <w:rFonts w:cs="Tahoma"/>
          <w:b/>
          <w:b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left:0;text-align:left;margin-left:-4.8pt;margin-top:12.9pt;width:510.7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" strokeweight="2.25pt"/>
        </w:pict>
      </w:r>
    </w:p>
    <w:p w:rsidR="000C64F0" w:rsidRPr="00DA2B9B" w:rsidRDefault="000C64F0" w:rsidP="00DA2B9B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511C07">
        <w:rPr>
          <w:rFonts w:cs="B Nazanin" w:hint="cs"/>
          <w:b/>
          <w:bCs/>
          <w:rtl/>
          <w:lang w:bidi="fa-IR"/>
        </w:rPr>
        <w:t>ميهمانی نامبرده با مشخصات فوق، ج</w:t>
      </w:r>
      <w:r w:rsidR="00FA2F51" w:rsidRPr="00511C07">
        <w:rPr>
          <w:rFonts w:cs="B Nazanin" w:hint="cs"/>
          <w:b/>
          <w:bCs/>
          <w:rtl/>
          <w:lang w:bidi="fa-IR"/>
        </w:rPr>
        <w:t>ه</w:t>
      </w:r>
      <w:r w:rsidRPr="00511C07">
        <w:rPr>
          <w:rFonts w:cs="B Nazanin" w:hint="cs"/>
          <w:b/>
          <w:bCs/>
          <w:rtl/>
          <w:lang w:bidi="fa-IR"/>
        </w:rPr>
        <w:t>ت گذراندن دروس پيشنهادی زير بلامانع است.</w:t>
      </w:r>
      <w:r w:rsidRPr="00511C07">
        <w:rPr>
          <w:rFonts w:cs="B Nazanin" w:hint="cs"/>
          <w:sz w:val="20"/>
          <w:szCs w:val="20"/>
          <w:rtl/>
          <w:lang w:bidi="fa-IR"/>
        </w:rPr>
        <w:t>شماره:                                                                                                                                                                                                    تاریخ :</w:t>
      </w:r>
    </w:p>
    <w:tbl>
      <w:tblPr>
        <w:tblStyle w:val="TableGrid"/>
        <w:tblpPr w:leftFromText="180" w:rightFromText="180" w:vertAnchor="text" w:horzAnchor="margin" w:tblpX="-176" w:tblpY="104"/>
        <w:tblW w:w="10632" w:type="dxa"/>
        <w:tblLayout w:type="fixed"/>
        <w:tblLook w:val="04A0"/>
      </w:tblPr>
      <w:tblGrid>
        <w:gridCol w:w="1560"/>
        <w:gridCol w:w="851"/>
        <w:gridCol w:w="2442"/>
        <w:gridCol w:w="579"/>
        <w:gridCol w:w="1515"/>
        <w:gridCol w:w="850"/>
        <w:gridCol w:w="2268"/>
        <w:gridCol w:w="567"/>
      </w:tblGrid>
      <w:tr w:rsidR="00F21447" w:rsidTr="00F07C0C">
        <w:trPr>
          <w:trHeight w:val="276"/>
        </w:trPr>
        <w:tc>
          <w:tcPr>
            <w:tcW w:w="1560" w:type="dxa"/>
          </w:tcPr>
          <w:p w:rsidR="001549DC" w:rsidRPr="00F21447" w:rsidRDefault="001549DC" w:rsidP="00F07C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14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نظريه گروه آموزشی </w:t>
            </w: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21447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442" w:type="dxa"/>
          </w:tcPr>
          <w:p w:rsidR="001549DC" w:rsidRPr="00B84D24" w:rsidRDefault="001549DC" w:rsidP="00F07C0C">
            <w:pPr>
              <w:bidi/>
              <w:jc w:val="center"/>
              <w:rPr>
                <w:rFonts w:cs="B Nazanin"/>
                <w:lang w:bidi="fa-IR"/>
              </w:rPr>
            </w:pPr>
            <w:r w:rsidRPr="00B84D24"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21447">
              <w:rPr>
                <w:rFonts w:cs="B Nazanin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144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نظريه گروه آموزشی </w:t>
            </w:r>
          </w:p>
        </w:tc>
        <w:tc>
          <w:tcPr>
            <w:tcW w:w="850" w:type="dxa"/>
          </w:tcPr>
          <w:p w:rsidR="001549DC" w:rsidRPr="00F21447" w:rsidRDefault="001549DC" w:rsidP="00F07C0C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21447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68" w:type="dxa"/>
          </w:tcPr>
          <w:p w:rsidR="001549DC" w:rsidRPr="00B84D24" w:rsidRDefault="001549DC" w:rsidP="00F07C0C">
            <w:pPr>
              <w:bidi/>
              <w:jc w:val="center"/>
              <w:rPr>
                <w:rFonts w:cs="B Nazanin"/>
                <w:lang w:bidi="fa-IR"/>
              </w:rPr>
            </w:pPr>
            <w:r w:rsidRPr="00B84D24"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21447">
              <w:rPr>
                <w:rFonts w:cs="B Nazanin" w:hint="cs"/>
                <w:sz w:val="18"/>
                <w:szCs w:val="18"/>
                <w:rtl/>
                <w:lang w:bidi="fa-IR"/>
              </w:rPr>
              <w:t>رديف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DA3155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DA3155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DA3155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DA2B9B" w:rsidRPr="00F21447" w:rsidTr="00F07C0C">
        <w:tc>
          <w:tcPr>
            <w:tcW w:w="1560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DA2B9B" w:rsidRPr="00F21447" w:rsidRDefault="00DA2B9B" w:rsidP="00DA3155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2B9B" w:rsidRPr="00F21447" w:rsidRDefault="00DA2B9B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DA3155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DA3155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F21447" w:rsidRPr="00F21447" w:rsidTr="00F07C0C">
        <w:tc>
          <w:tcPr>
            <w:tcW w:w="156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F21447" w:rsidRPr="00F21447" w:rsidTr="00F07C0C">
        <w:trPr>
          <w:trHeight w:val="210"/>
        </w:trPr>
        <w:tc>
          <w:tcPr>
            <w:tcW w:w="1560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9DC" w:rsidRPr="00F21447" w:rsidRDefault="001549D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 w:rsidRPr="00F21447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F07C0C" w:rsidRPr="00F21447" w:rsidTr="00F07C0C">
        <w:trPr>
          <w:trHeight w:val="2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F07C0C" w:rsidRPr="00F21447" w:rsidTr="00F07C0C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F07C0C" w:rsidRPr="00F21447" w:rsidTr="00F07C0C">
        <w:trPr>
          <w:trHeight w:val="2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415D83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F07C0C" w:rsidRPr="00F21447" w:rsidTr="00F07C0C">
        <w:trPr>
          <w:trHeight w:val="101"/>
        </w:trPr>
        <w:tc>
          <w:tcPr>
            <w:tcW w:w="1560" w:type="dxa"/>
            <w:tcBorders>
              <w:top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07C0C" w:rsidRPr="00F21447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C0C" w:rsidRDefault="00F07C0C" w:rsidP="00F07C0C">
            <w:pPr>
              <w:bidi/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</w:tr>
    </w:tbl>
    <w:p w:rsidR="000C64F0" w:rsidRPr="00F21447" w:rsidRDefault="000C64F0" w:rsidP="000C64F0">
      <w:pPr>
        <w:spacing w:line="72" w:lineRule="auto"/>
        <w:rPr>
          <w:rFonts w:cs="B Titr"/>
          <w:b/>
          <w:bCs/>
          <w:lang w:bidi="fa-IR"/>
        </w:rPr>
      </w:pPr>
    </w:p>
    <w:p w:rsidR="000C64F0" w:rsidRPr="00511C07" w:rsidRDefault="000C64F0" w:rsidP="002D7D49">
      <w:pPr>
        <w:bidi/>
        <w:spacing w:after="0" w:line="240" w:lineRule="auto"/>
        <w:ind w:left="6480"/>
        <w:jc w:val="center"/>
        <w:rPr>
          <w:rFonts w:cs="B Nazanin"/>
          <w:b/>
          <w:bCs/>
          <w:sz w:val="10"/>
          <w:szCs w:val="10"/>
          <w:rtl/>
          <w:lang w:bidi="fa-IR"/>
        </w:rPr>
      </w:pPr>
      <w:r w:rsidRPr="00511C07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 </w:t>
      </w:r>
      <w:r w:rsidR="002D7D49" w:rsidRPr="00511C07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Pr="00511C07">
        <w:rPr>
          <w:rFonts w:cs="B Nazanin" w:hint="cs"/>
          <w:b/>
          <w:bCs/>
          <w:sz w:val="24"/>
          <w:szCs w:val="24"/>
          <w:rtl/>
          <w:lang w:bidi="fa-IR"/>
        </w:rPr>
        <w:t>موزشی دانشکده</w:t>
      </w:r>
    </w:p>
    <w:p w:rsidR="002D7D49" w:rsidRPr="002D7D49" w:rsidRDefault="00C86EEA" w:rsidP="002D7D49">
      <w:pPr>
        <w:bidi/>
        <w:spacing w:after="0" w:line="240" w:lineRule="auto"/>
        <w:ind w:left="6480"/>
        <w:jc w:val="center"/>
        <w:rPr>
          <w:rFonts w:cs="B Titr"/>
          <w:b/>
          <w:bCs/>
          <w:sz w:val="10"/>
          <w:szCs w:val="10"/>
          <w:rtl/>
          <w:lang w:bidi="fa-IR"/>
        </w:rPr>
      </w:pPr>
      <w:r w:rsidRPr="00C86EEA">
        <w:rPr>
          <w:rFonts w:cs="B Titr"/>
          <w:b/>
          <w:bCs/>
          <w:noProof/>
          <w:rtl/>
        </w:rPr>
        <w:pict>
          <v:shape id="AutoShape 4" o:spid="_x0000_s1033" type="#_x0000_t32" style="position:absolute;left:0;text-align:left;margin-left:10.7pt;margin-top:2.3pt;width:510.75pt;height:.0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" strokeweight="2.25pt"/>
        </w:pict>
      </w:r>
    </w:p>
    <w:p w:rsidR="000C64F0" w:rsidRPr="006D7920" w:rsidRDefault="00C86EEA" w:rsidP="00F07C0C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 id="AutoShape 8" o:spid="_x0000_s1032" type="#_x0000_t32" style="position:absolute;left:0;text-align:left;margin-left:10.7pt;margin-top:20.5pt;width:510.7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" strokeweight="2.25pt"/>
        </w:pict>
      </w:r>
      <w:r w:rsidR="000C64F0" w:rsidRPr="00400374">
        <w:rPr>
          <w:rFonts w:cs="B Nazanin" w:hint="cs"/>
          <w:rtl/>
          <w:lang w:bidi="fa-IR"/>
        </w:rPr>
        <w:t>نظريه شورای انضباطی دانشجويان:</w:t>
      </w:r>
      <w:r w:rsidR="000C64F0" w:rsidRPr="00511C07">
        <w:rPr>
          <w:rFonts w:cs="B Nazanin" w:hint="cs"/>
          <w:b/>
          <w:bCs/>
          <w:sz w:val="24"/>
          <w:szCs w:val="24"/>
          <w:rtl/>
          <w:lang w:bidi="fa-IR"/>
        </w:rPr>
        <w:t>نامبرده فاقد / دارای  سابقه در اين شورا می باشد.</w:t>
      </w:r>
      <w:r w:rsidR="002D7D49">
        <w:rPr>
          <w:rFonts w:cs="B Nazanin" w:hint="cs"/>
          <w:rtl/>
          <w:lang w:bidi="fa-IR"/>
        </w:rPr>
        <w:tab/>
      </w:r>
      <w:r w:rsidR="000C64F0">
        <w:rPr>
          <w:rFonts w:cs="B Nazanin" w:hint="cs"/>
          <w:rtl/>
          <w:lang w:bidi="fa-IR"/>
        </w:rPr>
        <w:t>مهر و امضاء</w:t>
      </w:r>
      <w:r w:rsidRPr="00C86EEA">
        <w:rPr>
          <w:rFonts w:cs="B Nazanin"/>
          <w:b/>
          <w:bCs/>
          <w:noProof/>
          <w:rtl/>
        </w:rPr>
        <w:pict>
          <v:shape id="Text Box 10" o:spid="_x0000_s1029" type="#_x0000_t202" style="position:absolute;left:0;text-align:left;margin-left:23.75pt;margin-top:7.9pt;width:82.2pt;height:41.4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" fillcolor="white [3212]" strokecolor="white [3212]">
            <v:textbox>
              <w:txbxContent>
                <w:p w:rsidR="00DA2B9B" w:rsidRDefault="00DA2B9B" w:rsidP="00F2144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156475">
                    <w:rPr>
                      <w:rFonts w:cs="B Nazanin" w:hint="cs"/>
                      <w:rtl/>
                      <w:lang w:bidi="fa-IR"/>
                    </w:rPr>
                    <w:t xml:space="preserve">شماره: </w:t>
                  </w:r>
                </w:p>
                <w:p w:rsidR="00DA2B9B" w:rsidRDefault="00DA2B9B" w:rsidP="00F21447">
                  <w:pPr>
                    <w:bidi/>
                    <w:spacing w:after="0" w:line="240" w:lineRule="auto"/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:</w:t>
                  </w:r>
                </w:p>
              </w:txbxContent>
            </v:textbox>
          </v:shape>
        </w:pict>
      </w:r>
    </w:p>
    <w:p w:rsidR="000C64F0" w:rsidRPr="00156475" w:rsidRDefault="00F21447" w:rsidP="00F21447">
      <w:pPr>
        <w:bidi/>
        <w:spacing w:after="0" w:line="240" w:lineRule="auto"/>
        <w:rPr>
          <w:rFonts w:cs="B Nazanin"/>
          <w:rtl/>
          <w:lang w:bidi="fa-IR"/>
        </w:rPr>
      </w:pPr>
      <w:r w:rsidRPr="00156475">
        <w:rPr>
          <w:rFonts w:cs="B Nazanin" w:hint="cs"/>
          <w:b/>
          <w:bCs/>
          <w:rtl/>
          <w:lang w:bidi="fa-IR"/>
        </w:rPr>
        <w:t>مدير محترم امور آموزشی دانشگاه علوم پزشکی</w:t>
      </w:r>
    </w:p>
    <w:p w:rsidR="000C64F0" w:rsidRDefault="000C64F0" w:rsidP="00F07C0C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</w:t>
      </w:r>
    </w:p>
    <w:p w:rsidR="000C64F0" w:rsidRPr="00DA3155" w:rsidRDefault="000C64F0" w:rsidP="00DA3155">
      <w:pPr>
        <w:bidi/>
        <w:spacing w:line="216" w:lineRule="auto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rtl/>
          <w:lang w:bidi="fa-IR"/>
        </w:rPr>
        <w:t xml:space="preserve">   با توجه به موارد فوق، خواهشمند است دستور فرمائيد نظريه آن دانشگاه را در مورد درخواست ميهمانی نامبرده حداکثر تا قبل از شروع نيمسال تحصيلی آينده به اين مديريت اعلام و در صورت موافقت در پایان دوره میهمانی ریزنمرات نامبرده را به همراه تسویه حساب به این دانشگاه ارسال نمايند .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DA3155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</w:t>
      </w:r>
      <w:r w:rsidRPr="00400374">
        <w:rPr>
          <w:rFonts w:cs="B Nazanin" w:hint="cs"/>
          <w:b/>
          <w:bCs/>
          <w:rtl/>
          <w:lang w:bidi="fa-IR"/>
        </w:rPr>
        <w:t xml:space="preserve">دکتر </w:t>
      </w:r>
      <w:r>
        <w:rPr>
          <w:rFonts w:cs="B Nazanin" w:hint="cs"/>
          <w:b/>
          <w:bCs/>
          <w:rtl/>
          <w:lang w:bidi="fa-IR"/>
        </w:rPr>
        <w:t>عباسی وش</w:t>
      </w:r>
    </w:p>
    <w:p w:rsidR="000C64F0" w:rsidRDefault="000C64F0" w:rsidP="00396A4B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 w:rsidRPr="00400374">
        <w:rPr>
          <w:rFonts w:cs="B Nazanin" w:hint="cs"/>
          <w:b/>
          <w:bCs/>
          <w:rtl/>
          <w:lang w:bidi="fa-IR"/>
        </w:rPr>
        <w:t xml:space="preserve">مدير امورآموزشی </w:t>
      </w:r>
      <w:r>
        <w:rPr>
          <w:rFonts w:cs="B Nazanin" w:hint="cs"/>
          <w:b/>
          <w:bCs/>
          <w:rtl/>
          <w:lang w:bidi="fa-IR"/>
        </w:rPr>
        <w:t>دانشگاه</w:t>
      </w:r>
    </w:p>
    <w:sectPr w:rsidR="000C64F0" w:rsidSect="00B84D24">
      <w:pgSz w:w="12240" w:h="15840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4F0"/>
    <w:rsid w:val="0001654E"/>
    <w:rsid w:val="000201A6"/>
    <w:rsid w:val="0002203E"/>
    <w:rsid w:val="00076F96"/>
    <w:rsid w:val="000C4934"/>
    <w:rsid w:val="000C64F0"/>
    <w:rsid w:val="000D1056"/>
    <w:rsid w:val="00116E8B"/>
    <w:rsid w:val="001549DC"/>
    <w:rsid w:val="001A72CF"/>
    <w:rsid w:val="001D772E"/>
    <w:rsid w:val="00286C53"/>
    <w:rsid w:val="002A5397"/>
    <w:rsid w:val="002D7D49"/>
    <w:rsid w:val="0036035F"/>
    <w:rsid w:val="00396A4B"/>
    <w:rsid w:val="003D6B05"/>
    <w:rsid w:val="003F4264"/>
    <w:rsid w:val="00415D83"/>
    <w:rsid w:val="00445D9C"/>
    <w:rsid w:val="00455C7D"/>
    <w:rsid w:val="004865DD"/>
    <w:rsid w:val="004959B5"/>
    <w:rsid w:val="004A2448"/>
    <w:rsid w:val="004A6661"/>
    <w:rsid w:val="00511C07"/>
    <w:rsid w:val="005A72F0"/>
    <w:rsid w:val="005F22A3"/>
    <w:rsid w:val="00604D11"/>
    <w:rsid w:val="00642BFD"/>
    <w:rsid w:val="006439DF"/>
    <w:rsid w:val="00651D9F"/>
    <w:rsid w:val="00653568"/>
    <w:rsid w:val="00656430"/>
    <w:rsid w:val="006777FB"/>
    <w:rsid w:val="00756188"/>
    <w:rsid w:val="00784D6E"/>
    <w:rsid w:val="0079462C"/>
    <w:rsid w:val="007C4617"/>
    <w:rsid w:val="007E1A01"/>
    <w:rsid w:val="007E6D59"/>
    <w:rsid w:val="008E6100"/>
    <w:rsid w:val="00905C43"/>
    <w:rsid w:val="009111B4"/>
    <w:rsid w:val="00961277"/>
    <w:rsid w:val="009952E5"/>
    <w:rsid w:val="009E5BB6"/>
    <w:rsid w:val="009F0C1D"/>
    <w:rsid w:val="00A36629"/>
    <w:rsid w:val="00A432F8"/>
    <w:rsid w:val="00A43CEB"/>
    <w:rsid w:val="00A77110"/>
    <w:rsid w:val="00A90E67"/>
    <w:rsid w:val="00B351CD"/>
    <w:rsid w:val="00B84D24"/>
    <w:rsid w:val="00C34764"/>
    <w:rsid w:val="00C354AB"/>
    <w:rsid w:val="00C83858"/>
    <w:rsid w:val="00C857E9"/>
    <w:rsid w:val="00C86EEA"/>
    <w:rsid w:val="00CD1F81"/>
    <w:rsid w:val="00D06DE9"/>
    <w:rsid w:val="00D109BE"/>
    <w:rsid w:val="00D27DAF"/>
    <w:rsid w:val="00D4639A"/>
    <w:rsid w:val="00D83EEE"/>
    <w:rsid w:val="00DA2B9B"/>
    <w:rsid w:val="00DA3155"/>
    <w:rsid w:val="00DC0286"/>
    <w:rsid w:val="00DD11E0"/>
    <w:rsid w:val="00DD65CA"/>
    <w:rsid w:val="00DD7D10"/>
    <w:rsid w:val="00E61563"/>
    <w:rsid w:val="00E91A1D"/>
    <w:rsid w:val="00F07C0C"/>
    <w:rsid w:val="00F21447"/>
    <w:rsid w:val="00F73B85"/>
    <w:rsid w:val="00F93ADB"/>
    <w:rsid w:val="00F94D39"/>
    <w:rsid w:val="00FA2F51"/>
    <w:rsid w:val="00FE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AutoShape 3"/>
        <o:r id="V:Rule5" type="connector" idref="#AutoShape 8"/>
        <o:r id="V:Rule6" type="connector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F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4F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F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Baniadam</dc:creator>
  <cp:lastModifiedBy>Administrator</cp:lastModifiedBy>
  <cp:revision>25</cp:revision>
  <cp:lastPrinted>2017-01-23T10:44:00Z</cp:lastPrinted>
  <dcterms:created xsi:type="dcterms:W3CDTF">2016-06-26T07:50:00Z</dcterms:created>
  <dcterms:modified xsi:type="dcterms:W3CDTF">2017-01-24T05:43:00Z</dcterms:modified>
</cp:coreProperties>
</file>